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b/>
          <w:bCs/>
          <w:sz w:val="24"/>
          <w:szCs w:val="24"/>
        </w:rPr>
        <w:t>Польяновский сельсовет Чистоозерного района Новосибирской области</w:t>
      </w: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b/>
          <w:bCs/>
          <w:sz w:val="24"/>
          <w:szCs w:val="24"/>
        </w:rPr>
        <w:t>АДМИНИСТРАЦИЯ ПОЛЬЯНОВСКОГО СЕЛЬСОВЕТА</w:t>
      </w: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b/>
          <w:bCs/>
          <w:sz w:val="24"/>
          <w:szCs w:val="24"/>
        </w:rPr>
        <w:t>ЧИСТООЗЕРНОГО РАЙОНА НОВОСИБИРСКОЙ ОБЛАСТИ</w:t>
      </w: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b/>
          <w:bCs/>
          <w:sz w:val="24"/>
          <w:szCs w:val="24"/>
        </w:rPr>
        <w:t>ПОСТАНОВЛЕНИЕ</w:t>
      </w: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b/>
          <w:bCs/>
          <w:sz w:val="24"/>
          <w:szCs w:val="24"/>
        </w:rPr>
        <w:t>22.12.2015                                                        № 72</w:t>
      </w: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b/>
          <w:bCs/>
          <w:sz w:val="24"/>
          <w:szCs w:val="24"/>
        </w:rPr>
        <w:t xml:space="preserve">Об </w:t>
      </w:r>
      <w:proofErr w:type="gramStart"/>
      <w:r w:rsidRPr="007E1265">
        <w:rPr>
          <w:rFonts w:ascii="Arial" w:hAnsi="Arial" w:cs="Arial"/>
          <w:b/>
          <w:bCs/>
          <w:sz w:val="24"/>
          <w:szCs w:val="24"/>
        </w:rPr>
        <w:t>утверждении  требований</w:t>
      </w:r>
      <w:proofErr w:type="gramEnd"/>
      <w:r w:rsidRPr="007E1265">
        <w:rPr>
          <w:rFonts w:ascii="Arial" w:hAnsi="Arial" w:cs="Arial"/>
          <w:b/>
          <w:bCs/>
          <w:sz w:val="24"/>
          <w:szCs w:val="24"/>
        </w:rPr>
        <w:t xml:space="preserve"> к качеству услуг, предоставляемых согласно гарантированному перечню услуг по погребению с 2016 года</w:t>
      </w: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ind w:firstLine="70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В соответствии со статьями 9,12 Федерального закона от 12.01.1996. № 8-ФЗ (в редакции 28.07.2012) «О погребении и похоронном деле»; руководствуясь Уставом Польяновского сельсовета Чистоозерного района Новосибирской области, администрация Польяновского сельсовета Чистоозерного района Новосибирской области  </w:t>
      </w:r>
    </w:p>
    <w:p w:rsidR="007E1265" w:rsidRPr="007E1265" w:rsidRDefault="007E1265" w:rsidP="007E1265">
      <w:pPr>
        <w:spacing w:after="0" w:line="240" w:lineRule="auto"/>
        <w:ind w:firstLine="70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ПОСТАНОВЛЯЕТ: </w:t>
      </w:r>
    </w:p>
    <w:p w:rsidR="007E1265" w:rsidRPr="007E1265" w:rsidRDefault="007E1265" w:rsidP="007E1265">
      <w:pPr>
        <w:spacing w:after="0" w:line="240" w:lineRule="auto"/>
        <w:ind w:firstLine="70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1. Утвердить требования к качеству услуг, предоставляемых согласно гарантированному перечню услуг по погребению </w:t>
      </w:r>
    </w:p>
    <w:p w:rsidR="007E1265" w:rsidRPr="007E1265" w:rsidRDefault="007E1265" w:rsidP="007E1265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умерших (погибших) граждан, имеющих супруга, родственников, законного представителя умершего или иного лица, взявшего на себя обязанность осуществить погребение умершего (приложение 1). </w:t>
      </w:r>
    </w:p>
    <w:p w:rsidR="007E1265" w:rsidRPr="007E1265" w:rsidRDefault="007E1265" w:rsidP="007E1265">
      <w:pPr>
        <w:spacing w:after="0" w:line="240" w:lineRule="auto"/>
        <w:ind w:firstLine="70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2. Утвердить требования к качеству услуг, предоставляемых согласно гарантированному перечню услуг по погребению </w:t>
      </w:r>
    </w:p>
    <w:p w:rsidR="007E1265" w:rsidRPr="007E1265" w:rsidRDefault="007E1265" w:rsidP="007E1265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умерших (погибших) граждан, личность которых не установлена органами внутренних дел, не имеющих супруга, родственников, либо законного представителя умершего или невозможности осуществить ими погребение, а также при отсутствии иных лиц, взявших на себя обязанность осуществить погребение умершего (приложение 2). </w:t>
      </w:r>
    </w:p>
    <w:p w:rsidR="007E1265" w:rsidRPr="007E1265" w:rsidRDefault="007E1265" w:rsidP="007E1265">
      <w:pPr>
        <w:spacing w:after="0" w:line="240" w:lineRule="auto"/>
        <w:ind w:firstLine="70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3. Данное постановление вступает с силу с 01.01.2016 года. </w:t>
      </w:r>
    </w:p>
    <w:p w:rsidR="007E1265" w:rsidRPr="007E1265" w:rsidRDefault="007E1265" w:rsidP="007E1265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Глава Польяновского сельсовета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Чистоозерного района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 xml:space="preserve">Новосибирской области                                                                         </w:t>
      </w:r>
      <w:proofErr w:type="spellStart"/>
      <w:r w:rsidRPr="007E1265">
        <w:rPr>
          <w:rFonts w:ascii="Arial" w:hAnsi="Arial" w:cs="Arial"/>
          <w:sz w:val="24"/>
          <w:szCs w:val="24"/>
        </w:rPr>
        <w:t>В.Г.Чумак</w:t>
      </w:r>
      <w:proofErr w:type="spellEnd"/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Default="007E1265" w:rsidP="007E1265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Default="007E1265" w:rsidP="007E1265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:rsidR="007E1265" w:rsidRDefault="007E1265" w:rsidP="007E1265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:rsidR="007E1265" w:rsidRDefault="007E1265" w:rsidP="007E1265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:rsidR="007E1265" w:rsidRDefault="007E1265" w:rsidP="007E1265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:rsidR="007E1265" w:rsidRDefault="007E1265" w:rsidP="007E1265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:rsidR="007E1265" w:rsidRDefault="007E1265" w:rsidP="007E1265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:rsidR="007E1265" w:rsidRDefault="007E1265" w:rsidP="007E1265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:rsidR="007E1265" w:rsidRDefault="007E1265" w:rsidP="007E1265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lastRenderedPageBreak/>
        <w:t>Приложение 1 </w:t>
      </w: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к постановлению администрации  </w:t>
      </w: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Польяновского сельсовета </w:t>
      </w: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Чистоозерного района  </w:t>
      </w: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Новосибирской области </w:t>
      </w: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от 22.12.2015 г. № 72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Требования к качеству услуг, предоставляемых согласно гарантированному перечню услуг по погребению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умерших (погибших) граждан, имеющих супруга, родственников, законного представителя умершего или иного лица, взявшего на себя обязанность осуществить погребение умершего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3690"/>
        <w:gridCol w:w="5250"/>
      </w:tblGrid>
      <w:tr w:rsidR="007E1265" w:rsidRPr="007E1265" w:rsidTr="007E1265"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№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п/п </w:t>
            </w:r>
          </w:p>
        </w:tc>
        <w:tc>
          <w:tcPr>
            <w:tcW w:w="369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Гарантируемый перечень услуг по погребению </w:t>
            </w:r>
          </w:p>
        </w:tc>
        <w:tc>
          <w:tcPr>
            <w:tcW w:w="525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Требования  к качеству предоставляемых услуг </w:t>
            </w:r>
          </w:p>
        </w:tc>
      </w:tr>
      <w:tr w:rsidR="007E1265" w:rsidRPr="007E1265" w:rsidTr="007E1265">
        <w:tc>
          <w:tcPr>
            <w:tcW w:w="615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1. 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Оформление документов, необходимых для погребения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Оформление государственного свидетельства о смерти, справки о смерти для назначения и выплаты единовременного государственного пособия по установленной форме. </w:t>
            </w:r>
          </w:p>
        </w:tc>
      </w:tr>
      <w:tr w:rsidR="007E1265" w:rsidRPr="007E1265" w:rsidTr="007E1265">
        <w:tc>
          <w:tcPr>
            <w:tcW w:w="615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2. 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Предоставление и доставка гроба и других предметов, необходимых для погребения: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1265" w:rsidRPr="007E1265" w:rsidTr="007E1265">
        <w:trPr>
          <w:trHeight w:val="540"/>
        </w:trPr>
        <w:tc>
          <w:tcPr>
            <w:tcW w:w="615" w:type="dxa"/>
            <w:vMerge w:val="restart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2.1 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Гроб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Гроб стандартный, строганный, из пиломатериалов, обитый внутри и снаружи хлопчатобумажной тканью. </w:t>
            </w:r>
          </w:p>
        </w:tc>
      </w:tr>
      <w:tr w:rsidR="007E1265" w:rsidRPr="007E1265" w:rsidTr="007E1265">
        <w:trPr>
          <w:trHeight w:val="540"/>
        </w:trPr>
        <w:tc>
          <w:tcPr>
            <w:tcW w:w="0" w:type="auto"/>
            <w:vMerge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1265" w:rsidRPr="007E1265" w:rsidRDefault="007E1265" w:rsidP="007E1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Принадлежности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Предоставление ритуальных принадлежностей: покрывало х/б , подушка (наполнитель- синтепон), наволочка из ткани х/б. </w:t>
            </w:r>
          </w:p>
        </w:tc>
      </w:tr>
      <w:tr w:rsidR="007E1265" w:rsidRPr="007E1265" w:rsidTr="007E1265">
        <w:trPr>
          <w:trHeight w:val="180"/>
        </w:trPr>
        <w:tc>
          <w:tcPr>
            <w:tcW w:w="0" w:type="auto"/>
            <w:vMerge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1265" w:rsidRPr="007E1265" w:rsidRDefault="007E1265" w:rsidP="007E1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Деревянный крест с табличкой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 xml:space="preserve">Крест деревянный </w:t>
            </w:r>
            <w:proofErr w:type="gramStart"/>
            <w:r w:rsidRPr="007E1265">
              <w:rPr>
                <w:rFonts w:ascii="Arial" w:hAnsi="Arial" w:cs="Arial"/>
                <w:sz w:val="24"/>
                <w:szCs w:val="24"/>
              </w:rPr>
              <w:t>с  указанием</w:t>
            </w:r>
            <w:proofErr w:type="gramEnd"/>
            <w:r w:rsidRPr="007E1265">
              <w:rPr>
                <w:rFonts w:ascii="Arial" w:hAnsi="Arial" w:cs="Arial"/>
                <w:sz w:val="24"/>
                <w:szCs w:val="24"/>
              </w:rPr>
              <w:t xml:space="preserve"> фамилии, имени, отчества, даты рождения и смерти. </w:t>
            </w:r>
          </w:p>
        </w:tc>
      </w:tr>
      <w:tr w:rsidR="007E1265" w:rsidRPr="007E1265" w:rsidTr="007E1265">
        <w:trPr>
          <w:trHeight w:val="390"/>
        </w:trPr>
        <w:tc>
          <w:tcPr>
            <w:tcW w:w="615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2.2. 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Доставка гроба и других предметов, необходимых для  погребения к зданию морга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Доставка до морга, снятие гроба с катафалка и внос в помещение морга. </w:t>
            </w:r>
          </w:p>
        </w:tc>
      </w:tr>
      <w:tr w:rsidR="007E1265" w:rsidRPr="007E1265" w:rsidTr="007E1265">
        <w:tc>
          <w:tcPr>
            <w:tcW w:w="615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3. 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Перевозка тела (останков) умершего на кладбище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Вынос гроба с телом умершего из помещения морга, установка в катафалк и доставка к месту выноса покойного. Вынос гроба из катафалка, установка на постамент на месте выноса покойного (независимо от этажности дома).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Снятие гроба с постамента, установка гроба с телом умершего в катафалк и доставка его до места захоронения. Снятие гроба с телом умершего с катафалка и установка на постамент у места захоронения. Перенос гроба до могилы.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1265" w:rsidRPr="007E1265" w:rsidTr="007E1265">
        <w:tc>
          <w:tcPr>
            <w:tcW w:w="615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4.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Погребение (рытье могилы и захоронение)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 xml:space="preserve">Расчистить и разметить место для рытья могилы. Рытьё могилы   с формированием </w:t>
            </w:r>
            <w:r w:rsidRPr="007E1265">
              <w:rPr>
                <w:rFonts w:ascii="Arial" w:hAnsi="Arial" w:cs="Arial"/>
                <w:sz w:val="24"/>
                <w:szCs w:val="24"/>
              </w:rPr>
              <w:lastRenderedPageBreak/>
              <w:t xml:space="preserve">рабочей зоны для прохода между могилой и отвалом грунта, зачистка поверхности дна и стенок могилы вручную в соответствии с </w:t>
            </w:r>
            <w:proofErr w:type="spellStart"/>
            <w:r w:rsidRPr="007E1265">
              <w:rPr>
                <w:rFonts w:ascii="Arial" w:hAnsi="Arial" w:cs="Arial"/>
                <w:sz w:val="24"/>
                <w:szCs w:val="24"/>
              </w:rPr>
              <w:t>СанПином</w:t>
            </w:r>
            <w:proofErr w:type="spellEnd"/>
            <w:r w:rsidRPr="007E1265">
              <w:rPr>
                <w:rFonts w:ascii="Arial" w:hAnsi="Arial" w:cs="Arial"/>
                <w:sz w:val="24"/>
                <w:szCs w:val="24"/>
              </w:rPr>
              <w:t xml:space="preserve">. Обрядовые действия по захоронению тела </w:t>
            </w:r>
            <w:proofErr w:type="gramStart"/>
            <w:r w:rsidRPr="007E1265">
              <w:rPr>
                <w:rFonts w:ascii="Arial" w:hAnsi="Arial" w:cs="Arial"/>
                <w:sz w:val="24"/>
                <w:szCs w:val="24"/>
              </w:rPr>
              <w:t>( останков</w:t>
            </w:r>
            <w:proofErr w:type="gramEnd"/>
            <w:r w:rsidRPr="007E1265">
              <w:rPr>
                <w:rFonts w:ascii="Arial" w:hAnsi="Arial" w:cs="Arial"/>
                <w:sz w:val="24"/>
                <w:szCs w:val="24"/>
              </w:rPr>
              <w:t>) умершего путем придания земле – забивка крышки гроба и опускание гроба в могилу, засыпка могилы и устройство надмогильного холма. Установка креста на могиле. </w:t>
            </w:r>
          </w:p>
        </w:tc>
      </w:tr>
    </w:tbl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lastRenderedPageBreak/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Default="007E1265" w:rsidP="007E1265">
      <w:pPr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</w:p>
    <w:p w:rsidR="007E1265" w:rsidRDefault="007E1265" w:rsidP="007E1265">
      <w:pPr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</w:p>
    <w:p w:rsidR="007E1265" w:rsidRDefault="007E1265" w:rsidP="007E1265">
      <w:pPr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</w:p>
    <w:p w:rsidR="007E1265" w:rsidRDefault="007E1265" w:rsidP="007E1265">
      <w:pPr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</w:p>
    <w:p w:rsidR="007E1265" w:rsidRDefault="007E1265" w:rsidP="007E1265">
      <w:pPr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E1265">
        <w:rPr>
          <w:rFonts w:ascii="Arial" w:hAnsi="Arial" w:cs="Arial"/>
          <w:sz w:val="24"/>
          <w:szCs w:val="24"/>
        </w:rPr>
        <w:lastRenderedPageBreak/>
        <w:t>Приложение 2 </w:t>
      </w: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к постановлению администрации  </w:t>
      </w: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Польяновского сельсовета </w:t>
      </w: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Чистоозерного района  </w:t>
      </w: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Новосибирской области </w:t>
      </w:r>
    </w:p>
    <w:p w:rsidR="007E1265" w:rsidRPr="007E1265" w:rsidRDefault="007E1265" w:rsidP="007E1265">
      <w:pPr>
        <w:spacing w:after="0" w:line="240" w:lineRule="auto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от 22.12.2015 г. № 72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Требования к качеству услуг, предоставляемых согласно гарантированному перечню услуг по погребению </w:t>
      </w:r>
    </w:p>
    <w:p w:rsidR="007E1265" w:rsidRPr="007E1265" w:rsidRDefault="007E1265" w:rsidP="007E1265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умерших (погибших) граждан, личность которых не установлена органами внутренних дел, не имеющих супруга, родственников, либо законного представителя умершего или невозможности осуществить ими погребение, а также при отсутствии иных лиц, взявших на себя обязанность осуществить погребение умершего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3690"/>
        <w:gridCol w:w="5250"/>
      </w:tblGrid>
      <w:tr w:rsidR="007E1265" w:rsidRPr="007E1265" w:rsidTr="007E1265"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№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п/п </w:t>
            </w:r>
          </w:p>
        </w:tc>
        <w:tc>
          <w:tcPr>
            <w:tcW w:w="369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Гарантируемый перечень услуг по погребению </w:t>
            </w:r>
          </w:p>
        </w:tc>
        <w:tc>
          <w:tcPr>
            <w:tcW w:w="525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Требования  к качеству предоставляемых услуг </w:t>
            </w:r>
          </w:p>
        </w:tc>
      </w:tr>
      <w:tr w:rsidR="007E1265" w:rsidRPr="007E1265" w:rsidTr="007E1265">
        <w:trPr>
          <w:trHeight w:val="1125"/>
        </w:trPr>
        <w:tc>
          <w:tcPr>
            <w:tcW w:w="615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1. 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Оформление документов, необходимых для погребения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 xml:space="preserve">Оформление государственного свидетельства о </w:t>
            </w:r>
            <w:proofErr w:type="gramStart"/>
            <w:r w:rsidRPr="007E1265">
              <w:rPr>
                <w:rFonts w:ascii="Arial" w:hAnsi="Arial" w:cs="Arial"/>
                <w:sz w:val="24"/>
                <w:szCs w:val="24"/>
              </w:rPr>
              <w:t>смерти  или</w:t>
            </w:r>
            <w:proofErr w:type="gramEnd"/>
            <w:r w:rsidRPr="007E1265">
              <w:rPr>
                <w:rFonts w:ascii="Arial" w:hAnsi="Arial" w:cs="Arial"/>
                <w:sz w:val="24"/>
                <w:szCs w:val="24"/>
              </w:rPr>
              <w:t>  справки о смерти  по установленной форме, справки о смерти для государственного пособия по установленной форме, документов, необходимых для получения возмещения стоимости гарантированных услуг.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1265" w:rsidRPr="007E1265" w:rsidTr="007E1265">
        <w:trPr>
          <w:trHeight w:val="480"/>
        </w:trPr>
        <w:tc>
          <w:tcPr>
            <w:tcW w:w="615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2 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Облачение тела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Брюки, рубашка, платье – из хлопчатобумажной ткани либо синтетики, тапки.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1265" w:rsidRPr="007E1265" w:rsidTr="007E1265">
        <w:tc>
          <w:tcPr>
            <w:tcW w:w="615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3. 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Предоставление и доставка гроба и других предметов, необходимых для погребения: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7E1265" w:rsidRPr="007E1265" w:rsidTr="007E1265">
        <w:trPr>
          <w:trHeight w:val="540"/>
        </w:trPr>
        <w:tc>
          <w:tcPr>
            <w:tcW w:w="615" w:type="dxa"/>
            <w:vMerge w:val="restart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3.1 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Гроб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 xml:space="preserve">Гроб стандартный, </w:t>
            </w:r>
            <w:proofErr w:type="gramStart"/>
            <w:r w:rsidRPr="007E1265">
              <w:rPr>
                <w:rFonts w:ascii="Arial" w:hAnsi="Arial" w:cs="Arial"/>
                <w:sz w:val="24"/>
                <w:szCs w:val="24"/>
              </w:rPr>
              <w:t>строганный,  из</w:t>
            </w:r>
            <w:proofErr w:type="gramEnd"/>
            <w:r w:rsidRPr="007E1265">
              <w:rPr>
                <w:rFonts w:ascii="Arial" w:hAnsi="Arial" w:cs="Arial"/>
                <w:sz w:val="24"/>
                <w:szCs w:val="24"/>
              </w:rPr>
              <w:t xml:space="preserve"> пиломатериалов,  обитый  снаружи хлопчатобумажной тканью.  </w:t>
            </w:r>
          </w:p>
        </w:tc>
      </w:tr>
      <w:tr w:rsidR="007E1265" w:rsidRPr="007E1265" w:rsidTr="007E1265">
        <w:trPr>
          <w:trHeight w:val="180"/>
        </w:trPr>
        <w:tc>
          <w:tcPr>
            <w:tcW w:w="0" w:type="auto"/>
            <w:vMerge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1265" w:rsidRPr="007E1265" w:rsidRDefault="007E1265" w:rsidP="007E1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Деревянный крест с табличкой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 xml:space="preserve">Крест деревянный с </w:t>
            </w:r>
            <w:proofErr w:type="gramStart"/>
            <w:r w:rsidRPr="007E1265">
              <w:rPr>
                <w:rFonts w:ascii="Arial" w:hAnsi="Arial" w:cs="Arial"/>
                <w:sz w:val="24"/>
                <w:szCs w:val="24"/>
              </w:rPr>
              <w:t>указанием  фамилии</w:t>
            </w:r>
            <w:proofErr w:type="gramEnd"/>
            <w:r w:rsidRPr="007E1265">
              <w:rPr>
                <w:rFonts w:ascii="Arial" w:hAnsi="Arial" w:cs="Arial"/>
                <w:sz w:val="24"/>
                <w:szCs w:val="24"/>
              </w:rPr>
              <w:t>, имени, отчества, даты рождения и смерти. </w:t>
            </w:r>
          </w:p>
        </w:tc>
      </w:tr>
      <w:tr w:rsidR="007E1265" w:rsidRPr="007E1265" w:rsidTr="007E1265">
        <w:trPr>
          <w:trHeight w:val="390"/>
        </w:trPr>
        <w:tc>
          <w:tcPr>
            <w:tcW w:w="615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3.2. 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Доставка гроба и других предметов, необходимых для  погребения к зданию морга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 </w:t>
            </w:r>
          </w:p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Доставка до морга, снятие гроба с катафалка и внос в помещение морга. </w:t>
            </w:r>
          </w:p>
        </w:tc>
      </w:tr>
      <w:tr w:rsidR="007E1265" w:rsidRPr="007E1265" w:rsidTr="007E1265">
        <w:tc>
          <w:tcPr>
            <w:tcW w:w="615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4. 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Перевозка тела (останков) умершего на кладбище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 xml:space="preserve">Вынос гроба с телом умершего из помещения морга, установка в катафалк.  Доставка до </w:t>
            </w:r>
            <w:proofErr w:type="gramStart"/>
            <w:r w:rsidRPr="007E1265">
              <w:rPr>
                <w:rFonts w:ascii="Arial" w:hAnsi="Arial" w:cs="Arial"/>
                <w:sz w:val="24"/>
                <w:szCs w:val="24"/>
              </w:rPr>
              <w:t>места  захоронения</w:t>
            </w:r>
            <w:proofErr w:type="gramEnd"/>
            <w:r w:rsidRPr="007E1265">
              <w:rPr>
                <w:rFonts w:ascii="Arial" w:hAnsi="Arial" w:cs="Arial"/>
                <w:sz w:val="24"/>
                <w:szCs w:val="24"/>
              </w:rPr>
              <w:t xml:space="preserve">. Снятие гроба с телом умершего с </w:t>
            </w:r>
            <w:proofErr w:type="gramStart"/>
            <w:r w:rsidRPr="007E1265">
              <w:rPr>
                <w:rFonts w:ascii="Arial" w:hAnsi="Arial" w:cs="Arial"/>
                <w:sz w:val="24"/>
                <w:szCs w:val="24"/>
              </w:rPr>
              <w:t>катафалка  и</w:t>
            </w:r>
            <w:proofErr w:type="gramEnd"/>
            <w:r w:rsidRPr="007E1265">
              <w:rPr>
                <w:rFonts w:ascii="Arial" w:hAnsi="Arial" w:cs="Arial"/>
                <w:sz w:val="24"/>
                <w:szCs w:val="24"/>
              </w:rPr>
              <w:t>  перенос гроба до могилы. </w:t>
            </w:r>
          </w:p>
        </w:tc>
      </w:tr>
      <w:tr w:rsidR="007E1265" w:rsidRPr="007E1265" w:rsidTr="007E1265">
        <w:tc>
          <w:tcPr>
            <w:tcW w:w="615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 5. 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>Погребение (рытье могилы и захоронение) 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E1265" w:rsidRPr="007E1265" w:rsidRDefault="007E1265" w:rsidP="007E126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E1265">
              <w:rPr>
                <w:rFonts w:ascii="Arial" w:hAnsi="Arial" w:cs="Arial"/>
                <w:sz w:val="24"/>
                <w:szCs w:val="24"/>
              </w:rPr>
              <w:t xml:space="preserve">Расчистить и разметить место для рытья могилы. Рытьё </w:t>
            </w:r>
            <w:proofErr w:type="gramStart"/>
            <w:r w:rsidRPr="007E1265">
              <w:rPr>
                <w:rFonts w:ascii="Arial" w:hAnsi="Arial" w:cs="Arial"/>
                <w:sz w:val="24"/>
                <w:szCs w:val="24"/>
              </w:rPr>
              <w:t>могилы  с</w:t>
            </w:r>
            <w:proofErr w:type="gramEnd"/>
            <w:r w:rsidRPr="007E1265">
              <w:rPr>
                <w:rFonts w:ascii="Arial" w:hAnsi="Arial" w:cs="Arial"/>
                <w:sz w:val="24"/>
                <w:szCs w:val="24"/>
              </w:rPr>
              <w:t xml:space="preserve"> формированием рабочей зоны для прохода между могилой и отвалом грунта. Обрядовые действия по захоронению тела </w:t>
            </w:r>
            <w:proofErr w:type="gramStart"/>
            <w:r w:rsidRPr="007E1265">
              <w:rPr>
                <w:rFonts w:ascii="Arial" w:hAnsi="Arial" w:cs="Arial"/>
                <w:sz w:val="24"/>
                <w:szCs w:val="24"/>
              </w:rPr>
              <w:t>( останков</w:t>
            </w:r>
            <w:proofErr w:type="gramEnd"/>
            <w:r w:rsidRPr="007E1265">
              <w:rPr>
                <w:rFonts w:ascii="Arial" w:hAnsi="Arial" w:cs="Arial"/>
                <w:sz w:val="24"/>
                <w:szCs w:val="24"/>
              </w:rPr>
              <w:t xml:space="preserve">) умершего путем придания земле – забивка крышки гроба и опускание гроба в могилу, засыпка </w:t>
            </w:r>
            <w:r w:rsidRPr="007E1265">
              <w:rPr>
                <w:rFonts w:ascii="Arial" w:hAnsi="Arial" w:cs="Arial"/>
                <w:sz w:val="24"/>
                <w:szCs w:val="24"/>
              </w:rPr>
              <w:lastRenderedPageBreak/>
              <w:t xml:space="preserve">могилы и устройство надмогильного холма. Установка креста </w:t>
            </w:r>
            <w:proofErr w:type="gramStart"/>
            <w:r w:rsidRPr="007E1265">
              <w:rPr>
                <w:rFonts w:ascii="Arial" w:hAnsi="Arial" w:cs="Arial"/>
                <w:sz w:val="24"/>
                <w:szCs w:val="24"/>
              </w:rPr>
              <w:t>с  табличкой</w:t>
            </w:r>
            <w:proofErr w:type="gramEnd"/>
            <w:r w:rsidRPr="007E1265">
              <w:rPr>
                <w:rFonts w:ascii="Arial" w:hAnsi="Arial" w:cs="Arial"/>
                <w:sz w:val="24"/>
                <w:szCs w:val="24"/>
              </w:rPr>
              <w:t xml:space="preserve"> на могиле. </w:t>
            </w:r>
          </w:p>
        </w:tc>
      </w:tr>
    </w:tbl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lastRenderedPageBreak/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7E1265" w:rsidRPr="007E1265" w:rsidRDefault="007E1265" w:rsidP="007E1265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E1265">
        <w:rPr>
          <w:rFonts w:ascii="Arial" w:hAnsi="Arial" w:cs="Arial"/>
          <w:sz w:val="24"/>
          <w:szCs w:val="24"/>
        </w:rPr>
        <w:t> </w:t>
      </w:r>
    </w:p>
    <w:p w:rsidR="006049C3" w:rsidRPr="007E1265" w:rsidRDefault="006049C3" w:rsidP="007E1265"/>
    <w:sectPr w:rsidR="006049C3" w:rsidRPr="007E1265" w:rsidSect="00AA2A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A3427"/>
    <w:multiLevelType w:val="hybridMultilevel"/>
    <w:tmpl w:val="D20CB280"/>
    <w:lvl w:ilvl="0" w:tplc="A94428B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ACD4C76"/>
    <w:multiLevelType w:val="hybridMultilevel"/>
    <w:tmpl w:val="F4503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4E2175"/>
    <w:multiLevelType w:val="multilevel"/>
    <w:tmpl w:val="9404C5C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E8"/>
    <w:rsid w:val="00066137"/>
    <w:rsid w:val="00362E0F"/>
    <w:rsid w:val="004A6FB4"/>
    <w:rsid w:val="00575747"/>
    <w:rsid w:val="005B6CC9"/>
    <w:rsid w:val="006049C3"/>
    <w:rsid w:val="00715CEB"/>
    <w:rsid w:val="007E1265"/>
    <w:rsid w:val="008E0EE8"/>
    <w:rsid w:val="00A01B84"/>
    <w:rsid w:val="00AA2A6E"/>
    <w:rsid w:val="00AA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3093"/>
  <w15:chartTrackingRefBased/>
  <w15:docId w15:val="{8F473CA8-09A4-4425-90EB-313BC94D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A6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A2A6E"/>
    <w:pPr>
      <w:keepNext/>
      <w:widowControl w:val="0"/>
      <w:tabs>
        <w:tab w:val="num" w:pos="1880"/>
      </w:tabs>
      <w:adjustRightInd w:val="0"/>
      <w:spacing w:before="240" w:after="60" w:line="360" w:lineRule="atLeast"/>
      <w:ind w:left="1520"/>
      <w:jc w:val="both"/>
      <w:outlineLvl w:val="1"/>
    </w:pPr>
    <w:rPr>
      <w:rFonts w:ascii="Arial" w:hAnsi="Arial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AA2A6E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AA2A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 Spacing"/>
    <w:uiPriority w:val="1"/>
    <w:qFormat/>
    <w:rsid w:val="00AA2A6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04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49C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paragraph">
    <w:name w:val="paragraph"/>
    <w:basedOn w:val="a"/>
    <w:rsid w:val="007E126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pellingerror">
    <w:name w:val="spellingerror"/>
    <w:basedOn w:val="a0"/>
    <w:rsid w:val="007E1265"/>
  </w:style>
  <w:style w:type="character" w:customStyle="1" w:styleId="normaltextrun1">
    <w:name w:val="normaltextrun1"/>
    <w:basedOn w:val="a0"/>
    <w:rsid w:val="007E1265"/>
  </w:style>
  <w:style w:type="character" w:customStyle="1" w:styleId="eop">
    <w:name w:val="eop"/>
    <w:basedOn w:val="a0"/>
    <w:rsid w:val="007E1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1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9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9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31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3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40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0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93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78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479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861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756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13746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344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4812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7950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7749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9624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036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5554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5286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3311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933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68907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3029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6367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321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6932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4908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2882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5726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190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316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5630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7108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2502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581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6662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9843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8530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1912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03913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46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813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7085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3195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9175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7267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57048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04668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7059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0939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4325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92201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3003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4654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7465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7105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3284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70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117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7940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8196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3674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0618003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70907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02154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22714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781693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56235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03890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55053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50330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42726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7880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24293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21165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6042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5751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79228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99626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4550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90093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64347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6155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69028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263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8569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426957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90855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94578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836341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625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1677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58530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9792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61863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45935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56748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11033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883442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01936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28582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33489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734812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5226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909893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2564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45107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27207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3390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0122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4020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251909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784344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292835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17990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40130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727734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17565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6277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86192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700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642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1783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4404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8097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7591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4379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5664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9457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12169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5789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41511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864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962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4068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7959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5165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6120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5521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8690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0980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8470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4648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494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679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3429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5974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2937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4273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009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3690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6891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16409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9097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503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8299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851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8004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8115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2362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618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1848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6421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5909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4742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5249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34141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8281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1939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9120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885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33322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4175086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30368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66306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694836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0570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4524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7278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6586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8198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15927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66861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52069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7665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9381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828402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634827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623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884940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13416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917791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05381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28134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96100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353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32181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16357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012336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56627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1089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8179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47766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8421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049952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20146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18249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81002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54419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492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1482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57073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71256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27287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6179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61964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69505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24765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433012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31216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244322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168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4701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0322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198006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34945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1713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6492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212351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96710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81693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8999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0036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5154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3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2017-10-03T10:32:00Z</cp:lastPrinted>
  <dcterms:created xsi:type="dcterms:W3CDTF">2017-10-03T10:40:00Z</dcterms:created>
  <dcterms:modified xsi:type="dcterms:W3CDTF">2017-10-03T10:40:00Z</dcterms:modified>
</cp:coreProperties>
</file>